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09" w:rsidRDefault="000B0709" w:rsidP="000B0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Типовой </w:t>
      </w:r>
      <w:r w:rsidR="00ED7D5C">
        <w:rPr>
          <w:rFonts w:ascii="Times New Roman" w:hAnsi="Times New Roman" w:cs="Times New Roman"/>
          <w:b/>
          <w:sz w:val="24"/>
          <w:szCs w:val="24"/>
        </w:rPr>
        <w:t>дизайн-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ED7D5C">
        <w:rPr>
          <w:rFonts w:ascii="Times New Roman" w:hAnsi="Times New Roman" w:cs="Times New Roman"/>
          <w:b/>
          <w:sz w:val="24"/>
          <w:szCs w:val="24"/>
        </w:rPr>
        <w:t>пространства</w:t>
      </w:r>
    </w:p>
    <w:p w:rsidR="000B0709" w:rsidRDefault="000B0709" w:rsidP="000B0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Центров образования цифрового и гуманитарного профилей «Точка роста»</w:t>
      </w:r>
    </w:p>
    <w:p w:rsidR="001E66BC" w:rsidRDefault="001E66BC" w:rsidP="00DC63F7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C63F7" w:rsidRPr="00B62093" w:rsidRDefault="001E66BC" w:rsidP="00B62093">
      <w:pPr>
        <w:pStyle w:val="a3"/>
        <w:numPr>
          <w:ilvl w:val="0"/>
          <w:numId w:val="4"/>
        </w:num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62093">
        <w:rPr>
          <w:rFonts w:ascii="Times New Roman" w:hAnsi="Times New Roman" w:cs="Times New Roman"/>
          <w:sz w:val="24"/>
          <w:szCs w:val="24"/>
        </w:rPr>
        <w:t>Фирменные цвета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8"/>
        <w:gridCol w:w="3526"/>
        <w:gridCol w:w="2707"/>
      </w:tblGrid>
      <w:tr w:rsidR="00546DB2" w:rsidTr="008D776D">
        <w:tc>
          <w:tcPr>
            <w:tcW w:w="3338" w:type="dxa"/>
            <w:vAlign w:val="center"/>
          </w:tcPr>
          <w:p w:rsidR="00546DB2" w:rsidRPr="00546DB2" w:rsidRDefault="00546DB2" w:rsidP="00171AAF">
            <w:pPr>
              <w:pStyle w:val="a6"/>
              <w:rPr>
                <w:rFonts w:ascii="Times New Roman" w:hAnsi="Times New Roman" w:cs="Times New Roman"/>
                <w:color w:val="231F20"/>
                <w:lang w:val="ru-RU"/>
              </w:rPr>
            </w:pPr>
            <w:r w:rsidRPr="00ED7D5C">
              <w:rPr>
                <w:rFonts w:ascii="Times New Roman" w:hAnsi="Times New Roman" w:cs="Times New Roman"/>
                <w:color w:val="231F20"/>
              </w:rPr>
              <w:t>RGB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 xml:space="preserve">- и </w:t>
            </w:r>
            <w:r w:rsidRPr="00ED7D5C">
              <w:rPr>
                <w:rFonts w:ascii="Times New Roman" w:hAnsi="Times New Roman" w:cs="Times New Roman"/>
                <w:color w:val="231F20"/>
              </w:rPr>
              <w:t>CMYK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- рас</w:t>
            </w:r>
            <w:r w:rsidRPr="00ED7D5C">
              <w:rPr>
                <w:rFonts w:ascii="Times New Roman" w:hAnsi="Times New Roman" w:cs="Times New Roman"/>
                <w:color w:val="231F20"/>
                <w:spacing w:val="2"/>
                <w:lang w:val="ru-RU"/>
              </w:rPr>
              <w:t>к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ладки основно</w:t>
            </w:r>
            <w:r w:rsidRPr="00ED7D5C">
              <w:rPr>
                <w:rFonts w:ascii="Times New Roman" w:hAnsi="Times New Roman" w:cs="Times New Roman"/>
                <w:color w:val="231F20"/>
                <w:spacing w:val="-5"/>
                <w:lang w:val="ru-RU"/>
              </w:rPr>
              <w:t>г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о и вспомо</w:t>
            </w:r>
            <w:r w:rsidRPr="00ED7D5C">
              <w:rPr>
                <w:rFonts w:ascii="Times New Roman" w:hAnsi="Times New Roman" w:cs="Times New Roman"/>
                <w:color w:val="231F20"/>
                <w:spacing w:val="-5"/>
                <w:lang w:val="ru-RU"/>
              </w:rPr>
              <w:t>га</w:t>
            </w:r>
            <w:r w:rsidRPr="00ED7D5C">
              <w:rPr>
                <w:rFonts w:ascii="Times New Roman" w:hAnsi="Times New Roman" w:cs="Times New Roman"/>
                <w:color w:val="231F20"/>
                <w:spacing w:val="-3"/>
                <w:lang w:val="ru-RU"/>
              </w:rPr>
              <w:t>т</w:t>
            </w:r>
            <w:r w:rsidRPr="00ED7D5C">
              <w:rPr>
                <w:rFonts w:ascii="Times New Roman" w:hAnsi="Times New Roman" w:cs="Times New Roman"/>
                <w:color w:val="231F20"/>
                <w:spacing w:val="-7"/>
                <w:lang w:val="ru-RU"/>
              </w:rPr>
              <w:t>е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льных ц</w:t>
            </w:r>
            <w:r w:rsidRPr="00ED7D5C">
              <w:rPr>
                <w:rFonts w:ascii="Times New Roman" w:hAnsi="Times New Roman" w:cs="Times New Roman"/>
                <w:color w:val="231F20"/>
                <w:spacing w:val="-3"/>
                <w:lang w:val="ru-RU"/>
              </w:rPr>
              <w:t>в</w:t>
            </w:r>
            <w:r w:rsidRPr="00ED7D5C">
              <w:rPr>
                <w:rFonts w:ascii="Times New Roman" w:hAnsi="Times New Roman" w:cs="Times New Roman"/>
                <w:color w:val="231F20"/>
                <w:spacing w:val="-7"/>
                <w:lang w:val="ru-RU"/>
              </w:rPr>
              <w:t>е</w:t>
            </w:r>
            <w:r w:rsidRPr="00ED7D5C">
              <w:rPr>
                <w:rFonts w:ascii="Times New Roman" w:hAnsi="Times New Roman" w:cs="Times New Roman"/>
                <w:color w:val="231F20"/>
                <w:spacing w:val="-3"/>
                <w:lang w:val="ru-RU"/>
              </w:rPr>
              <w:t>т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 xml:space="preserve">ов и их </w:t>
            </w:r>
            <w:proofErr w:type="spellStart"/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пан</w:t>
            </w:r>
            <w:r w:rsidRPr="00ED7D5C">
              <w:rPr>
                <w:rFonts w:ascii="Times New Roman" w:hAnsi="Times New Roman" w:cs="Times New Roman"/>
                <w:color w:val="231F20"/>
                <w:spacing w:val="-3"/>
                <w:lang w:val="ru-RU"/>
              </w:rPr>
              <w:t>т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онные</w:t>
            </w:r>
            <w:proofErr w:type="spellEnd"/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 xml:space="preserve"> экви</w:t>
            </w:r>
            <w:r w:rsidRPr="00ED7D5C">
              <w:rPr>
                <w:rFonts w:ascii="Times New Roman" w:hAnsi="Times New Roman" w:cs="Times New Roman"/>
                <w:color w:val="231F20"/>
                <w:spacing w:val="-3"/>
                <w:lang w:val="ru-RU"/>
              </w:rPr>
              <w:t>в</w:t>
            </w:r>
            <w:r w:rsidRPr="00ED7D5C">
              <w:rPr>
                <w:rFonts w:ascii="Times New Roman" w:hAnsi="Times New Roman" w:cs="Times New Roman"/>
                <w:color w:val="231F20"/>
                <w:lang w:val="ru-RU"/>
              </w:rPr>
              <w:t>аленты</w:t>
            </w:r>
          </w:p>
        </w:tc>
        <w:tc>
          <w:tcPr>
            <w:tcW w:w="3526" w:type="dxa"/>
          </w:tcPr>
          <w:p w:rsidR="00546DB2" w:rsidRPr="00546DB2" w:rsidRDefault="00546DB2" w:rsidP="000B07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2707" w:type="dxa"/>
          </w:tcPr>
          <w:p w:rsidR="00546DB2" w:rsidRPr="00546DB2" w:rsidRDefault="00546DB2" w:rsidP="000B07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</w:tr>
      <w:tr w:rsidR="00CF1AED" w:rsidTr="008D776D">
        <w:tc>
          <w:tcPr>
            <w:tcW w:w="3338" w:type="dxa"/>
            <w:vAlign w:val="center"/>
          </w:tcPr>
          <w:p w:rsidR="00CF1AED" w:rsidRPr="00171AAF" w:rsidRDefault="00CF1AED" w:rsidP="00171AAF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171AAF">
              <w:rPr>
                <w:rFonts w:ascii="Times New Roman" w:hAnsi="Times New Roman" w:cs="Times New Roman"/>
                <w:color w:val="231F20"/>
              </w:rPr>
              <w:t>CMYK</w:t>
            </w:r>
            <w:r w:rsidRPr="00171AAF">
              <w:rPr>
                <w:rFonts w:ascii="Times New Roman" w:hAnsi="Times New Roman" w:cs="Times New Roman"/>
                <w:color w:val="231F20"/>
                <w:lang w:val="ru-RU"/>
              </w:rPr>
              <w:t>:  78  64  53   44</w:t>
            </w:r>
          </w:p>
          <w:p w:rsidR="00CF1AED" w:rsidRPr="00171AAF" w:rsidRDefault="00CF1AED" w:rsidP="00171AAF">
            <w:pPr>
              <w:pStyle w:val="a6"/>
              <w:spacing w:before="50" w:line="292" w:lineRule="auto"/>
              <w:ind w:right="363"/>
              <w:rPr>
                <w:rFonts w:ascii="Times New Roman" w:hAnsi="Times New Roman" w:cs="Times New Roman"/>
                <w:color w:val="231F20"/>
                <w:lang w:val="ru-RU"/>
              </w:rPr>
            </w:pPr>
            <w:r w:rsidRPr="00171AAF">
              <w:rPr>
                <w:rFonts w:ascii="Times New Roman" w:hAnsi="Times New Roman" w:cs="Times New Roman"/>
                <w:color w:val="231F20"/>
              </w:rPr>
              <w:t>RGB</w:t>
            </w:r>
            <w:r w:rsidRPr="00171AAF">
              <w:rPr>
                <w:rFonts w:ascii="Times New Roman" w:hAnsi="Times New Roman" w:cs="Times New Roman"/>
                <w:color w:val="231F20"/>
                <w:lang w:val="ru-RU"/>
              </w:rPr>
              <w:t>:  51   62   72</w:t>
            </w:r>
          </w:p>
          <w:p w:rsidR="00CF1AED" w:rsidRPr="00171AAF" w:rsidRDefault="00CF1AED" w:rsidP="00171AAF">
            <w:pPr>
              <w:pStyle w:val="a6"/>
              <w:spacing w:before="50" w:line="292" w:lineRule="auto"/>
              <w:ind w:right="363"/>
              <w:rPr>
                <w:rFonts w:ascii="Times New Roman" w:hAnsi="Times New Roman" w:cs="Times New Roman"/>
                <w:lang w:val="ru-RU"/>
              </w:rPr>
            </w:pPr>
            <w:r w:rsidRPr="00171AAF">
              <w:rPr>
                <w:rFonts w:ascii="Times New Roman" w:hAnsi="Times New Roman" w:cs="Times New Roman"/>
                <w:color w:val="231F20"/>
                <w:spacing w:val="-15"/>
              </w:rPr>
              <w:t>P</w:t>
            </w:r>
            <w:r w:rsidRPr="00171AAF">
              <w:rPr>
                <w:rFonts w:ascii="Times New Roman" w:hAnsi="Times New Roman" w:cs="Times New Roman"/>
                <w:color w:val="231F20"/>
              </w:rPr>
              <w:t>AN</w:t>
            </w:r>
            <w:r w:rsidRPr="00171AAF">
              <w:rPr>
                <w:rFonts w:ascii="Times New Roman" w:hAnsi="Times New Roman" w:cs="Times New Roman"/>
                <w:color w:val="231F20"/>
                <w:spacing w:val="-4"/>
              </w:rPr>
              <w:t>T</w:t>
            </w:r>
            <w:r w:rsidRPr="00171AAF">
              <w:rPr>
                <w:rFonts w:ascii="Times New Roman" w:hAnsi="Times New Roman" w:cs="Times New Roman"/>
                <w:color w:val="231F20"/>
              </w:rPr>
              <w:t>ONE</w:t>
            </w:r>
            <w:r w:rsidR="00074D61">
              <w:rPr>
                <w:rFonts w:ascii="Times New Roman" w:hAnsi="Times New Roman" w:cs="Times New Roman"/>
                <w:color w:val="231F20"/>
                <w:lang w:val="ru-RU"/>
              </w:rPr>
              <w:t>:</w:t>
            </w:r>
            <w:r w:rsidRPr="00171AAF">
              <w:rPr>
                <w:rFonts w:ascii="Times New Roman" w:hAnsi="Times New Roman" w:cs="Times New Roman"/>
                <w:color w:val="231F20"/>
                <w:lang w:val="ru-RU"/>
              </w:rPr>
              <w:t xml:space="preserve"> - 432 </w:t>
            </w:r>
            <w:r w:rsidRPr="00171AAF">
              <w:rPr>
                <w:rFonts w:ascii="Times New Roman" w:hAnsi="Times New Roman" w:cs="Times New Roman"/>
                <w:color w:val="231F20"/>
              </w:rPr>
              <w:t>C</w:t>
            </w:r>
          </w:p>
          <w:p w:rsidR="00CF1AED" w:rsidRDefault="00CF1AED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6" w:type="dxa"/>
          </w:tcPr>
          <w:p w:rsidR="00CF1AED" w:rsidRDefault="00CF1AED" w:rsidP="008D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5691" cy="1115140"/>
                  <wp:effectExtent l="0" t="0" r="0" b="889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469" cy="1114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:rsidR="00CF1AED" w:rsidRDefault="00C704E8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Группа 56" o:spid="_x0000_s1026" style="position:absolute;left:0;text-align:left;margin-left:303.55pt;margin-top:313.05pt;width:111.85pt;height:109.15pt;z-index:-251658240;mso-position-horizontal-relative:page;mso-position-vertical-relative:text" coordorigin="6071,14" coordsize="2237,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">
                  <v:shape id="Freeform 56" o:spid="_x0000_s1027" style="position:absolute;left:6071;top:14;width:2237;height:2183;visibility:visible;mso-wrap-style:square;v-text-anchor:top" coordsize="2237,2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cJBcYA&#10;AADbAAAADwAAAGRycy9kb3ducmV2LnhtbESPQWvCQBSE7wX/w/IEb3Wj1VpSNyJCQaSHJu1Bb4/s&#10;M4nJvo3ZVeO/7xaEHoeZ+YZZrnrTiCt1rrKsYDKOQBDnVldcKPj5/nh+A+E8ssbGMim4k4NVMnha&#10;YqztjVO6Zr4QAcIuRgWl920spctLMujGtiUO3tF2Bn2QXSF1h7cAN42cRtGrNFhxWCixpU1JeZ1d&#10;jAJ5Ps0/68MszfTi0lb72ddLulsrNRr263cQnnr/H360t1rBfAF/X8IPk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cJBcYAAADbAAAADwAAAAAAAAAAAAAAAACYAgAAZHJz&#10;L2Rvd25yZXYueG1sUEsFBgAAAAAEAAQA9QAAAIsDAAAAAA==&#10;" path="m,2182r2237,l2237,,,,,2182xe" fillcolor="#84858b" stroked="f">
                    <v:path arrowok="t" o:connecttype="custom" o:connectlocs="0,2196;2237,2196;2237,14;0,14;0,2196" o:connectangles="0,0,0,0,0"/>
                  </v:shape>
                  <w10:wrap anchorx="page"/>
                </v:group>
              </w:pict>
            </w:r>
            <w:r w:rsidR="00E64D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7333" cy="1075386"/>
                  <wp:effectExtent l="0" t="0" r="762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715" cy="107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AED" w:rsidTr="008D776D">
        <w:tc>
          <w:tcPr>
            <w:tcW w:w="3338" w:type="dxa"/>
            <w:vAlign w:val="center"/>
          </w:tcPr>
          <w:p w:rsidR="00CF1AED" w:rsidRPr="00D82525" w:rsidRDefault="00CF1AED" w:rsidP="00CF1AED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D82525">
              <w:rPr>
                <w:rFonts w:ascii="Times New Roman" w:hAnsi="Times New Roman" w:cs="Times New Roman"/>
                <w:color w:val="231F20"/>
              </w:rPr>
              <w:t>CMYK</w:t>
            </w:r>
            <w:r w:rsidRPr="00D82525">
              <w:rPr>
                <w:rFonts w:ascii="Times New Roman" w:hAnsi="Times New Roman" w:cs="Times New Roman"/>
                <w:color w:val="231F20"/>
                <w:lang w:val="ru-RU"/>
              </w:rPr>
              <w:t xml:space="preserve">:  </w:t>
            </w:r>
            <w:r w:rsidR="006165DC" w:rsidRPr="00D82525">
              <w:rPr>
                <w:rFonts w:ascii="Times New Roman" w:hAnsi="Times New Roman" w:cs="Times New Roman"/>
                <w:color w:val="231F20"/>
                <w:lang w:val="ru-RU"/>
              </w:rPr>
              <w:t>0  100  100  0</w:t>
            </w:r>
          </w:p>
          <w:p w:rsidR="00CF1AED" w:rsidRPr="00D82525" w:rsidRDefault="00CF1AED" w:rsidP="00CF1AED">
            <w:pPr>
              <w:pStyle w:val="a6"/>
              <w:spacing w:before="50" w:line="292" w:lineRule="auto"/>
              <w:ind w:right="363"/>
              <w:rPr>
                <w:rFonts w:ascii="Times New Roman" w:hAnsi="Times New Roman" w:cs="Times New Roman"/>
                <w:color w:val="231F20"/>
                <w:lang w:val="ru-RU"/>
              </w:rPr>
            </w:pPr>
            <w:r w:rsidRPr="00D82525">
              <w:rPr>
                <w:rFonts w:ascii="Times New Roman" w:hAnsi="Times New Roman" w:cs="Times New Roman"/>
                <w:color w:val="231F20"/>
              </w:rPr>
              <w:t>RGB</w:t>
            </w:r>
            <w:r w:rsidRPr="00D82525">
              <w:rPr>
                <w:rFonts w:ascii="Times New Roman" w:hAnsi="Times New Roman" w:cs="Times New Roman"/>
                <w:color w:val="231F20"/>
                <w:lang w:val="ru-RU"/>
              </w:rPr>
              <w:t xml:space="preserve">:  </w:t>
            </w:r>
            <w:r w:rsidR="006165DC" w:rsidRPr="00D82525">
              <w:rPr>
                <w:rFonts w:ascii="Times New Roman" w:hAnsi="Times New Roman" w:cs="Times New Roman"/>
                <w:color w:val="231F20"/>
              </w:rPr>
              <w:t>237  28   36</w:t>
            </w:r>
          </w:p>
          <w:p w:rsidR="00CF1AED" w:rsidRPr="00D82525" w:rsidRDefault="00CF1AED" w:rsidP="00CF1AED">
            <w:pPr>
              <w:pStyle w:val="a6"/>
              <w:spacing w:before="50" w:line="292" w:lineRule="auto"/>
              <w:ind w:right="363"/>
              <w:rPr>
                <w:rFonts w:ascii="Times New Roman" w:hAnsi="Times New Roman" w:cs="Times New Roman"/>
                <w:lang w:val="ru-RU"/>
              </w:rPr>
            </w:pPr>
            <w:r w:rsidRPr="00D82525">
              <w:rPr>
                <w:rFonts w:ascii="Times New Roman" w:hAnsi="Times New Roman" w:cs="Times New Roman"/>
                <w:color w:val="231F20"/>
                <w:spacing w:val="-15"/>
              </w:rPr>
              <w:t>P</w:t>
            </w:r>
            <w:r w:rsidRPr="00D82525">
              <w:rPr>
                <w:rFonts w:ascii="Times New Roman" w:hAnsi="Times New Roman" w:cs="Times New Roman"/>
                <w:color w:val="231F20"/>
              </w:rPr>
              <w:t>AN</w:t>
            </w:r>
            <w:r w:rsidRPr="00D82525">
              <w:rPr>
                <w:rFonts w:ascii="Times New Roman" w:hAnsi="Times New Roman" w:cs="Times New Roman"/>
                <w:color w:val="231F20"/>
                <w:spacing w:val="-4"/>
              </w:rPr>
              <w:t>T</w:t>
            </w:r>
            <w:r w:rsidRPr="00D82525">
              <w:rPr>
                <w:rFonts w:ascii="Times New Roman" w:hAnsi="Times New Roman" w:cs="Times New Roman"/>
                <w:color w:val="231F20"/>
              </w:rPr>
              <w:t>ONE</w:t>
            </w:r>
            <w:r w:rsidR="00074D61" w:rsidRPr="00D82525">
              <w:rPr>
                <w:rFonts w:ascii="Times New Roman" w:hAnsi="Times New Roman" w:cs="Times New Roman"/>
                <w:color w:val="231F20"/>
                <w:lang w:val="ru-RU"/>
              </w:rPr>
              <w:t>:</w:t>
            </w:r>
            <w:r w:rsidR="006165DC" w:rsidRPr="00D82525">
              <w:rPr>
                <w:rFonts w:ascii="Times New Roman" w:hAnsi="Times New Roman" w:cs="Times New Roman"/>
                <w:color w:val="231F20"/>
                <w:lang w:val="ru-RU"/>
              </w:rPr>
              <w:t xml:space="preserve"> </w:t>
            </w:r>
            <w:r w:rsidR="00D82525" w:rsidRPr="00D82525">
              <w:rPr>
                <w:rFonts w:ascii="Times New Roman" w:hAnsi="Times New Roman" w:cs="Times New Roman"/>
                <w:color w:val="231F20"/>
                <w:lang w:val="ru-RU"/>
              </w:rPr>
              <w:t xml:space="preserve">- </w:t>
            </w:r>
            <w:r w:rsidR="00D82525" w:rsidRPr="00D82525">
              <w:rPr>
                <w:rFonts w:ascii="Times New Roman" w:hAnsi="Times New Roman" w:cs="Times New Roman"/>
                <w:color w:val="231F20"/>
              </w:rPr>
              <w:t>144 C</w:t>
            </w:r>
          </w:p>
          <w:p w:rsidR="00CF1AED" w:rsidRDefault="00CF1AED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6" w:type="dxa"/>
          </w:tcPr>
          <w:p w:rsidR="00CF1AED" w:rsidRDefault="00C704E8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Группа 59" o:spid="_x0000_s1030" style="position:absolute;left:0;text-align:left;margin-left:550.35pt;margin-top:167.95pt;width:111.85pt;height:109.15pt;z-index:-251657216;mso-position-horizontal-relative:page;mso-position-vertical-relative:text" coordorigin="11007,14" coordsize="2237,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">
                  <v:shape id="Freeform 59" o:spid="_x0000_s1031" style="position:absolute;left:11007;top:14;width:2237;height:2183;visibility:visible;mso-wrap-style:square;v-text-anchor:top" coordsize="2237,2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PBqcIA&#10;AADbAAAADwAAAGRycy9kb3ducmV2LnhtbERPPW/CMBDdK/U/WFeJpSoODLQKGASICBaqlpb9Gh9x&#10;1PgcbAOBX4+HSh2f3vdk1tlGnMmH2rGCQT8DQVw6XXOl4PureHkDESKyxsYxKbhSgNn08WGCuXYX&#10;/qTzLlYihXDIUYGJsc2lDKUhi6HvWuLEHZy3GBP0ldQeLyncNnKYZSNpsebUYLClpaHyd3eyChY/&#10;i4/itj2Y1V4vi/X78+v8aL1SvaduPgYRqYv/4j/3RisYpfXpS/oBcn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8GpwgAAANsAAAAPAAAAAAAAAAAAAAAAAJgCAABkcnMvZG93&#10;bnJldi54bWxQSwUGAAAAAAQABAD1AAAAhwMAAAAA&#10;" path="m,2182r2237,l2237,,,,,2182xe" fillcolor="#ed1c24" stroked="f">
                    <v:path arrowok="t" o:connecttype="custom" o:connectlocs="0,2196;2237,2196;2237,14;0,14;0,2196" o:connectangles="0,0,0,0,0"/>
                  </v:shape>
                  <w10:wrap anchorx="page"/>
                </v:group>
              </w:pict>
            </w:r>
          </w:p>
          <w:p w:rsidR="00E64D15" w:rsidRPr="00E64D15" w:rsidRDefault="00074D61" w:rsidP="008D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6901" cy="1096851"/>
                  <wp:effectExtent l="0" t="0" r="0" b="825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34" cy="1095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:rsidR="00CF1AED" w:rsidRDefault="00C704E8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Группа 62" o:spid="_x0000_s1028" style="position:absolute;left:0;text-align:left;margin-left:550.35pt;margin-top:313.05pt;width:111.85pt;height:109.15pt;z-index:-251656192;mso-position-horizontal-relative:page;mso-position-vertical-relative:text" coordorigin="11007,14" coordsize="2237,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">
                  <v:shape id="Freeform 62" o:spid="_x0000_s1029" style="position:absolute;left:11007;top:14;width:2237;height:2183;visibility:visible;mso-wrap-style:square;v-text-anchor:top" coordsize="2237,2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JtAcQA&#10;AADbAAAADwAAAGRycy9kb3ducmV2LnhtbESPQYvCMBSE7wv+h/AEb2uqC7JUo6hQ8LS62oPeHs2z&#10;LTYvpUlr9dcbYWGPw8x8wyxWvalER40rLSuYjCMQxJnVJecK0lPy+Q3CeWSNlWVS8CAHq+XgY4Gx&#10;tnf+pe7ocxEg7GJUUHhfx1K6rCCDbmxr4uBdbWPQB9nkUjd4D3BTyWkUzaTBksNCgTVtC8pux9Yo&#10;aJPnszsfNqlL9pvrNp226+jyo9Ro2K/nIDz1/j/8195pBbMveH8JP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bQHEAAAA2wAAAA8AAAAAAAAAAAAAAAAAmAIAAGRycy9k&#10;b3ducmV2LnhtbFBLBQYAAAAABAAEAPUAAACJAwAAAAA=&#10;" path="m,2182r2237,l2237,,,,,2182xe" fillcolor="#f69679" stroked="f">
                    <v:path arrowok="t" o:connecttype="custom" o:connectlocs="0,2196;2237,2196;2237,14;0,14;0,2196" o:connectangles="0,0,0,0,0"/>
                  </v:shape>
                  <w10:wrap anchorx="page"/>
                </v:group>
              </w:pict>
            </w:r>
          </w:p>
          <w:p w:rsidR="006165DC" w:rsidRDefault="006165DC" w:rsidP="000B0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0738" cy="1088524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113" cy="1087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80D" w:rsidRDefault="00D9480D" w:rsidP="000B0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8E7" w:rsidRDefault="008438E7" w:rsidP="000B07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525" w:rsidRPr="00B62093" w:rsidRDefault="008438E7" w:rsidP="00B62093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2093">
        <w:rPr>
          <w:rFonts w:ascii="Times New Roman" w:hAnsi="Times New Roman" w:cs="Times New Roman"/>
          <w:sz w:val="24"/>
          <w:szCs w:val="24"/>
        </w:rPr>
        <w:t>Декоративные элементы</w:t>
      </w:r>
    </w:p>
    <w:p w:rsidR="008438E7" w:rsidRDefault="008438E7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  <w:r w:rsidRPr="009A252C">
        <w:rPr>
          <w:rFonts w:ascii="Times New Roman" w:hAnsi="Times New Roman" w:cs="Times New Roman"/>
          <w:color w:val="231F20"/>
          <w:spacing w:val="-12"/>
        </w:rPr>
        <w:t>Г</w:t>
      </w:r>
      <w:r w:rsidRPr="009A252C">
        <w:rPr>
          <w:rFonts w:ascii="Times New Roman" w:hAnsi="Times New Roman" w:cs="Times New Roman"/>
          <w:color w:val="231F20"/>
        </w:rPr>
        <w:t xml:space="preserve">рафический </w:t>
      </w:r>
      <w:r w:rsidRPr="009A252C">
        <w:rPr>
          <w:rFonts w:ascii="Times New Roman" w:hAnsi="Times New Roman" w:cs="Times New Roman"/>
          <w:color w:val="231F20"/>
          <w:spacing w:val="-5"/>
        </w:rPr>
        <w:t>э</w:t>
      </w:r>
      <w:r w:rsidRPr="009A252C">
        <w:rPr>
          <w:rFonts w:ascii="Times New Roman" w:hAnsi="Times New Roman" w:cs="Times New Roman"/>
          <w:color w:val="231F20"/>
        </w:rPr>
        <w:t xml:space="preserve">лемент </w:t>
      </w:r>
      <w:r w:rsidRPr="009A252C">
        <w:rPr>
          <w:rFonts w:ascii="Times New Roman" w:hAnsi="Times New Roman" w:cs="Times New Roman"/>
          <w:color w:val="231F20"/>
          <w:spacing w:val="2"/>
        </w:rPr>
        <w:t>л</w:t>
      </w:r>
      <w:r w:rsidRPr="009A252C">
        <w:rPr>
          <w:rFonts w:ascii="Times New Roman" w:hAnsi="Times New Roman" w:cs="Times New Roman"/>
          <w:color w:val="231F20"/>
        </w:rPr>
        <w:t>о</w:t>
      </w:r>
      <w:r w:rsidRPr="009A252C">
        <w:rPr>
          <w:rFonts w:ascii="Times New Roman" w:hAnsi="Times New Roman" w:cs="Times New Roman"/>
          <w:color w:val="231F20"/>
          <w:spacing w:val="-5"/>
        </w:rPr>
        <w:t>го</w:t>
      </w:r>
      <w:r w:rsidRPr="009A252C">
        <w:rPr>
          <w:rFonts w:ascii="Times New Roman" w:hAnsi="Times New Roman" w:cs="Times New Roman"/>
          <w:color w:val="231F20"/>
        </w:rPr>
        <w:t>типа и е</w:t>
      </w:r>
      <w:r w:rsidRPr="009A252C">
        <w:rPr>
          <w:rFonts w:ascii="Times New Roman" w:hAnsi="Times New Roman" w:cs="Times New Roman"/>
          <w:color w:val="231F20"/>
          <w:spacing w:val="-5"/>
        </w:rPr>
        <w:t>г</w:t>
      </w:r>
      <w:r w:rsidRPr="009A252C">
        <w:rPr>
          <w:rFonts w:ascii="Times New Roman" w:hAnsi="Times New Roman" w:cs="Times New Roman"/>
          <w:color w:val="231F20"/>
        </w:rPr>
        <w:t>о части могут исп</w:t>
      </w:r>
      <w:r w:rsidRPr="009A252C">
        <w:rPr>
          <w:rFonts w:ascii="Times New Roman" w:hAnsi="Times New Roman" w:cs="Times New Roman"/>
          <w:color w:val="231F20"/>
          <w:spacing w:val="-5"/>
        </w:rPr>
        <w:t>о</w:t>
      </w:r>
      <w:r w:rsidRPr="009A252C">
        <w:rPr>
          <w:rFonts w:ascii="Times New Roman" w:hAnsi="Times New Roman" w:cs="Times New Roman"/>
          <w:color w:val="231F20"/>
        </w:rPr>
        <w:t>ль</w:t>
      </w:r>
      <w:r w:rsidR="009A252C" w:rsidRPr="009A252C">
        <w:rPr>
          <w:rFonts w:ascii="Times New Roman" w:hAnsi="Times New Roman" w:cs="Times New Roman"/>
          <w:color w:val="231F20"/>
          <w:spacing w:val="-3"/>
        </w:rPr>
        <w:t>з</w:t>
      </w:r>
      <w:r w:rsidRPr="009A252C">
        <w:rPr>
          <w:rFonts w:ascii="Times New Roman" w:hAnsi="Times New Roman" w:cs="Times New Roman"/>
          <w:color w:val="231F20"/>
        </w:rPr>
        <w:t>о</w:t>
      </w:r>
      <w:r w:rsidRPr="009A252C">
        <w:rPr>
          <w:rFonts w:ascii="Times New Roman" w:hAnsi="Times New Roman" w:cs="Times New Roman"/>
          <w:color w:val="231F20"/>
          <w:spacing w:val="-3"/>
        </w:rPr>
        <w:t>в</w:t>
      </w:r>
      <w:r w:rsidRPr="009A252C">
        <w:rPr>
          <w:rFonts w:ascii="Times New Roman" w:hAnsi="Times New Roman" w:cs="Times New Roman"/>
          <w:color w:val="231F20"/>
          <w:spacing w:val="-5"/>
        </w:rPr>
        <w:t>а</w:t>
      </w:r>
      <w:r w:rsidRPr="009A252C">
        <w:rPr>
          <w:rFonts w:ascii="Times New Roman" w:hAnsi="Times New Roman" w:cs="Times New Roman"/>
          <w:color w:val="231F20"/>
        </w:rPr>
        <w:t>ться в п</w:t>
      </w:r>
      <w:r w:rsidRPr="009A252C">
        <w:rPr>
          <w:rFonts w:ascii="Times New Roman" w:hAnsi="Times New Roman" w:cs="Times New Roman"/>
          <w:color w:val="231F20"/>
          <w:spacing w:val="-5"/>
        </w:rPr>
        <w:t>о</w:t>
      </w:r>
      <w:r w:rsidRPr="009A252C">
        <w:rPr>
          <w:rFonts w:ascii="Times New Roman" w:hAnsi="Times New Roman" w:cs="Times New Roman"/>
          <w:color w:val="231F20"/>
        </w:rPr>
        <w:t>лиграфи</w:t>
      </w:r>
      <w:r w:rsidR="009A252C" w:rsidRPr="009A252C">
        <w:rPr>
          <w:rFonts w:ascii="Times New Roman" w:hAnsi="Times New Roman" w:cs="Times New Roman"/>
          <w:color w:val="231F20"/>
        </w:rPr>
        <w:t>че</w:t>
      </w:r>
      <w:r w:rsidRPr="009A252C">
        <w:rPr>
          <w:rFonts w:ascii="Times New Roman" w:hAnsi="Times New Roman" w:cs="Times New Roman"/>
          <w:color w:val="231F20"/>
        </w:rPr>
        <w:t>с</w:t>
      </w:r>
      <w:r w:rsidRPr="009A252C">
        <w:rPr>
          <w:rFonts w:ascii="Times New Roman" w:hAnsi="Times New Roman" w:cs="Times New Roman"/>
          <w:color w:val="231F20"/>
          <w:spacing w:val="2"/>
        </w:rPr>
        <w:t>к</w:t>
      </w:r>
      <w:r w:rsidRPr="009A252C">
        <w:rPr>
          <w:rFonts w:ascii="Times New Roman" w:hAnsi="Times New Roman" w:cs="Times New Roman"/>
          <w:color w:val="231F20"/>
        </w:rPr>
        <w:t>ом, цифро</w:t>
      </w:r>
      <w:r w:rsidRPr="009A252C">
        <w:rPr>
          <w:rFonts w:ascii="Times New Roman" w:hAnsi="Times New Roman" w:cs="Times New Roman"/>
          <w:color w:val="231F20"/>
          <w:spacing w:val="-3"/>
        </w:rPr>
        <w:t>в</w:t>
      </w:r>
      <w:r w:rsidRPr="009A252C">
        <w:rPr>
          <w:rFonts w:ascii="Times New Roman" w:hAnsi="Times New Roman" w:cs="Times New Roman"/>
          <w:color w:val="231F20"/>
        </w:rPr>
        <w:t>ом и ин</w:t>
      </w:r>
      <w:r w:rsidRPr="009A252C">
        <w:rPr>
          <w:rFonts w:ascii="Times New Roman" w:hAnsi="Times New Roman" w:cs="Times New Roman"/>
          <w:color w:val="231F20"/>
          <w:spacing w:val="-3"/>
        </w:rPr>
        <w:t>т</w:t>
      </w:r>
      <w:r w:rsidR="000830F5">
        <w:rPr>
          <w:rFonts w:ascii="Times New Roman" w:hAnsi="Times New Roman" w:cs="Times New Roman"/>
          <w:color w:val="231F20"/>
        </w:rPr>
        <w:t>ерьерном дизайне: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830F5" w:rsidTr="000830F5">
        <w:tc>
          <w:tcPr>
            <w:tcW w:w="4785" w:type="dxa"/>
          </w:tcPr>
          <w:p w:rsidR="000830F5" w:rsidRDefault="000830F5" w:rsidP="000B0709">
            <w:pPr>
              <w:jc w:val="center"/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noProof/>
                <w:color w:val="231F20"/>
                <w:lang w:eastAsia="ru-RU"/>
              </w:rPr>
              <w:drawing>
                <wp:inline distT="0" distB="0" distL="0" distR="0">
                  <wp:extent cx="2119602" cy="1345463"/>
                  <wp:effectExtent l="0" t="0" r="0" b="762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728" cy="134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830F5" w:rsidRDefault="000830F5" w:rsidP="000B0709">
            <w:pPr>
              <w:jc w:val="center"/>
              <w:rPr>
                <w:rFonts w:ascii="Times New Roman" w:hAnsi="Times New Roman" w:cs="Times New Roman"/>
                <w:color w:val="231F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24740" cy="1306747"/>
                  <wp:effectExtent l="0" t="0" r="0" b="825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69" cy="1305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554" w:rsidRDefault="00C16554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2F353A" w:rsidRDefault="00CA506F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Пример оформления информационного стенда с использованием фирменного стиля Центров</w:t>
      </w:r>
    </w:p>
    <w:p w:rsidR="006631CD" w:rsidRDefault="006631CD" w:rsidP="000B0709">
      <w:pPr>
        <w:spacing w:after="0"/>
        <w:jc w:val="center"/>
        <w:rPr>
          <w:rFonts w:ascii="Times New Roman" w:hAnsi="Times New Roman" w:cs="Times New Roman"/>
          <w:noProof/>
          <w:color w:val="231F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196850</wp:posOffset>
            </wp:positionV>
            <wp:extent cx="4287520" cy="2713355"/>
            <wp:effectExtent l="19050" t="19050" r="17780" b="10795"/>
            <wp:wrapNone/>
            <wp:docPr id="7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540" t="1751" r="769" b="48"/>
                    <a:stretch/>
                  </pic:blipFill>
                  <pic:spPr bwMode="auto">
                    <a:xfrm>
                      <a:off x="0" y="0"/>
                      <a:ext cx="4287520" cy="2713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06F" w:rsidRDefault="00CA506F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Default="009A252C" w:rsidP="000B0709">
      <w:pPr>
        <w:spacing w:after="0"/>
        <w:jc w:val="center"/>
        <w:rPr>
          <w:rFonts w:ascii="Times New Roman" w:hAnsi="Times New Roman" w:cs="Times New Roman"/>
          <w:color w:val="231F20"/>
        </w:rPr>
      </w:pPr>
    </w:p>
    <w:p w:rsidR="009A252C" w:rsidRPr="009A252C" w:rsidRDefault="009A252C" w:rsidP="000B07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2525" w:rsidRDefault="00D82525" w:rsidP="000B07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76D" w:rsidRDefault="008D776D" w:rsidP="008D77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776D" w:rsidRDefault="008D776D" w:rsidP="008D77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776D" w:rsidRDefault="008D776D" w:rsidP="008D77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9CA" w:rsidRPr="002409CA" w:rsidRDefault="002409CA" w:rsidP="002409CA">
      <w:pPr>
        <w:pStyle w:val="a3"/>
        <w:jc w:val="center"/>
        <w:rPr>
          <w:rFonts w:ascii="Times New Roman" w:hAnsi="Times New Roman" w:cs="Times New Roman"/>
        </w:rPr>
      </w:pPr>
      <w:r w:rsidRPr="002409CA">
        <w:rPr>
          <w:rFonts w:ascii="Times New Roman" w:hAnsi="Times New Roman" w:cs="Times New Roman"/>
        </w:rPr>
        <w:t>Вывески входной группы</w:t>
      </w:r>
    </w:p>
    <w:p w:rsidR="00B203F1" w:rsidRDefault="00DB3853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Входная группа наружных вывесок</w:t>
      </w:r>
      <w:r w:rsidR="00170782">
        <w:rPr>
          <w:rFonts w:ascii="Times New Roman" w:hAnsi="Times New Roman" w:cs="Times New Roman"/>
          <w:sz w:val="24"/>
          <w:szCs w:val="24"/>
        </w:rPr>
        <w:t xml:space="preserve"> и адресный блок</w:t>
      </w:r>
    </w:p>
    <w:p w:rsidR="0079175B" w:rsidRDefault="0079175B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853" w:rsidRDefault="0079175B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8501" cy="926837"/>
            <wp:effectExtent l="19050" t="19050" r="16510" b="260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701" b="1865"/>
                    <a:stretch/>
                  </pic:blipFill>
                  <pic:spPr bwMode="auto">
                    <a:xfrm>
                      <a:off x="0" y="0"/>
                      <a:ext cx="2499653" cy="92726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91A9B" w:rsidRDefault="00591A9B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6"/>
        <w:gridCol w:w="4575"/>
      </w:tblGrid>
      <w:tr w:rsidR="002553B5" w:rsidTr="00591A9B">
        <w:tc>
          <w:tcPr>
            <w:tcW w:w="4785" w:type="dxa"/>
          </w:tcPr>
          <w:p w:rsidR="002553B5" w:rsidRDefault="002553B5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7106C">
              <w:rPr>
                <w:rFonts w:ascii="Times New Roman" w:hAnsi="Times New Roman" w:cs="Times New Roman"/>
              </w:rPr>
              <w:t>При необходимости присоединить к основному логотипу адресный блок, использовать схему ниже.</w:t>
            </w:r>
          </w:p>
          <w:p w:rsidR="0007106C" w:rsidRPr="0007106C" w:rsidRDefault="0007106C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553B5" w:rsidRDefault="002553B5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7106C">
              <w:rPr>
                <w:rFonts w:ascii="Times New Roman" w:hAnsi="Times New Roman" w:cs="Times New Roman"/>
              </w:rPr>
              <w:t>Шрифт адресного блока приблизительно в два раза крупнее шрифта надписи «Федеральная сеть центров образования цифрового и гуманитарного профилей» в логотипе.</w:t>
            </w:r>
          </w:p>
          <w:p w:rsidR="0007106C" w:rsidRDefault="0007106C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553B5" w:rsidRDefault="002553B5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7106C">
              <w:rPr>
                <w:rFonts w:ascii="Times New Roman" w:hAnsi="Times New Roman" w:cs="Times New Roman"/>
              </w:rPr>
              <w:t>Н</w:t>
            </w:r>
            <w:r w:rsidR="0007106C">
              <w:rPr>
                <w:rFonts w:ascii="Times New Roman" w:hAnsi="Times New Roman" w:cs="Times New Roman"/>
              </w:rPr>
              <w:t>азвания населенных пунктов пишут</w:t>
            </w:r>
            <w:r w:rsidRPr="0007106C">
              <w:rPr>
                <w:rFonts w:ascii="Times New Roman" w:hAnsi="Times New Roman" w:cs="Times New Roman"/>
              </w:rPr>
              <w:t>ся прописными (заглавными) буквами.</w:t>
            </w:r>
          </w:p>
          <w:p w:rsidR="0007106C" w:rsidRPr="0007106C" w:rsidRDefault="0007106C" w:rsidP="002553B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2553B5" w:rsidRDefault="002553B5" w:rsidP="000710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06C">
              <w:rPr>
                <w:rFonts w:ascii="Times New Roman" w:hAnsi="Times New Roman" w:cs="Times New Roman"/>
              </w:rPr>
              <w:t xml:space="preserve">Отступ </w:t>
            </w:r>
            <w:r w:rsidRPr="0007106C">
              <w:rPr>
                <w:rFonts w:ascii="Times New Roman" w:hAnsi="Times New Roman" w:cs="Times New Roman"/>
                <w:lang w:val="en-US"/>
              </w:rPr>
              <w:t>h</w:t>
            </w:r>
            <w:r w:rsidRPr="0007106C">
              <w:rPr>
                <w:rFonts w:ascii="Times New Roman" w:hAnsi="Times New Roman" w:cs="Times New Roman"/>
              </w:rPr>
              <w:t xml:space="preserve"> блока от нижнего края логотипа приблизительно равен внутреннему отступу блока «Федеральная сеть центров образования цифрового и гуманитарного профилей» от надписи «Точка роста».</w:t>
            </w:r>
          </w:p>
        </w:tc>
        <w:tc>
          <w:tcPr>
            <w:tcW w:w="4786" w:type="dxa"/>
            <w:vAlign w:val="center"/>
          </w:tcPr>
          <w:p w:rsidR="002553B5" w:rsidRDefault="002553B5" w:rsidP="00071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0562" cy="122349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702" cy="122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53B5" w:rsidRDefault="002553B5" w:rsidP="002553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8B9" w:rsidRDefault="00C13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0782" w:rsidRDefault="00170782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175B" w:rsidRDefault="0079175B" w:rsidP="00B203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0F58" w:rsidRDefault="001B0F58" w:rsidP="001B0F58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Дизайн-проект учебных помещений Центров</w:t>
      </w:r>
    </w:p>
    <w:p w:rsidR="001B0F58" w:rsidRDefault="001B0F58" w:rsidP="001B0F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D4C" w:rsidRPr="000B0709" w:rsidRDefault="000B0709" w:rsidP="001B0F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0709">
        <w:rPr>
          <w:rFonts w:ascii="Times New Roman" w:hAnsi="Times New Roman" w:cs="Times New Roman"/>
          <w:sz w:val="24"/>
          <w:szCs w:val="24"/>
        </w:rPr>
        <w:t>КАБИНЕТ ФОРМИРОВАНИЯ ЦИФРОВЫХ И ГУМАНИТАРНЫХ КОМПЕТЕНЦИЙ</w:t>
      </w:r>
    </w:p>
    <w:p w:rsidR="0074209D" w:rsidRDefault="00CF7E13" w:rsidP="000B070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F7E13">
        <w:rPr>
          <w:rFonts w:ascii="Times New Roman" w:hAnsi="Times New Roman" w:cs="Times New Roman"/>
          <w:noProof/>
          <w:sz w:val="24"/>
          <w:szCs w:val="24"/>
          <w:lang w:eastAsia="ru-RU"/>
        </w:rPr>
        <w:t>Дизайн продольного помещения. Вариант 1</w:t>
      </w:r>
    </w:p>
    <w:p w:rsidR="00423368" w:rsidRDefault="00423368" w:rsidP="000B070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71850"/>
            <wp:effectExtent l="0" t="0" r="0" b="0"/>
            <wp:docPr id="2" name="Рисунок 2" descr="D:\Мои документы\Нацпроекты\Образование\создание центров\дизайн помещений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Нацпроекты\Образование\создание центров\дизайн помещений\1-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E13" w:rsidRPr="00CF7E13" w:rsidRDefault="00423368" w:rsidP="000B070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71850"/>
            <wp:effectExtent l="0" t="0" r="0" b="0"/>
            <wp:docPr id="4" name="Рисунок 4" descr="D:\Мои документы\Нацпроекты\Образование\создание центров\дизайн помещений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Нацпроекты\Образование\создание центров\дизайн помещений\1-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709" w:rsidRDefault="000B0709" w:rsidP="000B0709">
      <w:pPr>
        <w:rPr>
          <w:rFonts w:ascii="Times New Roman" w:hAnsi="Times New Roman" w:cs="Times New Roman"/>
          <w:sz w:val="24"/>
          <w:szCs w:val="24"/>
        </w:rPr>
      </w:pPr>
    </w:p>
    <w:p w:rsidR="00423368" w:rsidRDefault="00423368" w:rsidP="000B0709">
      <w:pPr>
        <w:rPr>
          <w:rFonts w:ascii="Times New Roman" w:hAnsi="Times New Roman" w:cs="Times New Roman"/>
          <w:sz w:val="24"/>
          <w:szCs w:val="24"/>
        </w:rPr>
      </w:pPr>
    </w:p>
    <w:p w:rsidR="00423368" w:rsidRDefault="00423368" w:rsidP="000B07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3371850"/>
            <wp:effectExtent l="0" t="0" r="0" b="0"/>
            <wp:docPr id="6" name="Рисунок 6" descr="D:\Мои документы\Нацпроекты\Образование\создание центров\дизайн помещений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Нацпроекты\Образование\создание центров\дизайн помещений\1-3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68" w:rsidRDefault="00423368" w:rsidP="0042336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F7E13">
        <w:rPr>
          <w:rFonts w:ascii="Times New Roman" w:hAnsi="Times New Roman" w:cs="Times New Roman"/>
          <w:noProof/>
          <w:sz w:val="24"/>
          <w:szCs w:val="24"/>
          <w:lang w:eastAsia="ru-RU"/>
        </w:rPr>
        <w:t>Дизайн продольного помещения. 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ариант 2</w:t>
      </w:r>
    </w:p>
    <w:p w:rsidR="00423368" w:rsidRDefault="00423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71850"/>
            <wp:effectExtent l="0" t="0" r="0" b="0"/>
            <wp:docPr id="7" name="Рисунок 7" descr="D:\Мои документы\Нацпроекты\Образование\создание центров\дизайн помещений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Нацпроекты\Образование\создание центров\дизайн помещений\2-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68" w:rsidRDefault="00423368">
      <w:pPr>
        <w:rPr>
          <w:rFonts w:ascii="Times New Roman" w:hAnsi="Times New Roman" w:cs="Times New Roman"/>
          <w:sz w:val="24"/>
          <w:szCs w:val="24"/>
        </w:rPr>
      </w:pPr>
    </w:p>
    <w:p w:rsidR="00423368" w:rsidRDefault="00423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3371850"/>
            <wp:effectExtent l="0" t="0" r="0" b="0"/>
            <wp:docPr id="8" name="Рисунок 8" descr="D:\Мои документы\Нацпроекты\Образование\создание центров\дизайн помещений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Нацпроекты\Образование\создание центров\дизайн помещений\2-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68" w:rsidRDefault="00423368">
      <w:pPr>
        <w:rPr>
          <w:rFonts w:ascii="Times New Roman" w:hAnsi="Times New Roman" w:cs="Times New Roman"/>
          <w:sz w:val="24"/>
          <w:szCs w:val="24"/>
        </w:rPr>
      </w:pPr>
    </w:p>
    <w:p w:rsidR="00423368" w:rsidRDefault="004233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71850"/>
            <wp:effectExtent l="0" t="0" r="0" b="0"/>
            <wp:docPr id="9" name="Рисунок 9" descr="D:\Мои документы\Нацпроекты\Образование\создание центров\дизайн помещений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Нацпроекты\Образование\создание центров\дизайн помещений\2-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3F2B3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Дизайн поперечного</w:t>
      </w:r>
      <w:r w:rsidRPr="00CF7E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помещения. 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ариант 1</w:t>
      </w:r>
      <w:bookmarkStart w:id="0" w:name="_GoBack"/>
      <w:bookmarkEnd w:id="0"/>
    </w:p>
    <w:p w:rsidR="003F2B33" w:rsidRDefault="003F2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2403791"/>
            <wp:effectExtent l="0" t="0" r="0" b="0"/>
            <wp:docPr id="10" name="Рисунок 10" descr="D:\Мои документы\Нацпроекты\Образование\создание центров\дизайн помещений\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Нацпроекты\Образование\создание центров\дизайн помещений\3-1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1" cy="2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68" w:rsidRDefault="003F2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419350"/>
            <wp:effectExtent l="0" t="0" r="0" b="0"/>
            <wp:docPr id="11" name="Рисунок 11" descr="D:\Мои документы\Нацпроекты\Образование\создание центров\дизайн помещений\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Нацпроекты\Образование\создание центров\дизайн помещений\3-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419350"/>
            <wp:effectExtent l="0" t="0" r="0" b="0"/>
            <wp:docPr id="12" name="Рисунок 12" descr="D:\Мои документы\Нацпроекты\Образование\создание центров\дизайн помещений\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Нацпроекты\Образование\создание центров\дизайн помещений\3-3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3F2B3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Дизайн поперечного</w:t>
      </w:r>
      <w:r w:rsidRPr="00CF7E1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помещения. 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ариант 2</w:t>
      </w:r>
    </w:p>
    <w:p w:rsidR="003F2B33" w:rsidRDefault="003F2B33" w:rsidP="003F2B3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2419350"/>
            <wp:effectExtent l="0" t="0" r="0" b="0"/>
            <wp:docPr id="13" name="Рисунок 13" descr="D:\Мои документы\Нацпроекты\Образование\создание центров\дизайн помещений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Нацпроекты\Образование\создание центров\дизайн помещений\4-1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3F2B3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419350"/>
            <wp:effectExtent l="0" t="0" r="0" b="0"/>
            <wp:docPr id="14" name="Рисунок 14" descr="D:\Мои документы\Нацпроекты\Образование\создание центров\дизайн помещений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Нацпроекты\Образование\создание центров\дизайн помещений\4-2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419350"/>
            <wp:effectExtent l="0" t="0" r="0" b="0"/>
            <wp:docPr id="15" name="Рисунок 15" descr="D:\Мои документы\Нацпроекты\Образование\создание центров\дизайн помещений\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Нацпроекты\Образование\создание центров\дизайн помещений\4-3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CE" w:rsidRDefault="00616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6ACE" w:rsidRDefault="00616ACE" w:rsidP="00616AC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0709" w:rsidRPr="000B0709" w:rsidRDefault="000B0709" w:rsidP="001B0F5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0709">
        <w:rPr>
          <w:rFonts w:ascii="Times New Roman" w:hAnsi="Times New Roman" w:cs="Times New Roman"/>
          <w:sz w:val="24"/>
          <w:szCs w:val="24"/>
        </w:rPr>
        <w:t>ПОМЕЩЕНИЕ ДЛЯ ПРОЕКТНОЙ ДЕЯТЕЛЬНОСТИ</w:t>
      </w:r>
    </w:p>
    <w:p w:rsidR="00110607" w:rsidRDefault="00110607" w:rsidP="000B070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2B33" w:rsidRPr="003F2B33" w:rsidRDefault="003F2B33" w:rsidP="003F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B33">
        <w:rPr>
          <w:rFonts w:ascii="Times New Roman" w:hAnsi="Times New Roman" w:cs="Times New Roman"/>
          <w:sz w:val="24"/>
          <w:szCs w:val="24"/>
        </w:rPr>
        <w:t>Сценарий зонирования на базе стандартного школьного класса</w:t>
      </w:r>
    </w:p>
    <w:p w:rsidR="000B0709" w:rsidRDefault="000B0709" w:rsidP="00423368"/>
    <w:p w:rsidR="003F2B33" w:rsidRDefault="003F2B33" w:rsidP="00423368">
      <w:r>
        <w:rPr>
          <w:noProof/>
          <w:lang w:eastAsia="ru-RU"/>
        </w:rPr>
        <w:drawing>
          <wp:inline distT="0" distB="0" distL="0" distR="0">
            <wp:extent cx="5924550" cy="3371850"/>
            <wp:effectExtent l="0" t="0" r="0" b="0"/>
            <wp:docPr id="16" name="Рисунок 16" descr="D:\Мои документы\Нацпроекты\Образование\создание центров\дизайн помещений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Нацпроекты\Образование\создание центров\дизайн помещений\5-1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423368">
      <w:r>
        <w:rPr>
          <w:noProof/>
          <w:lang w:eastAsia="ru-RU"/>
        </w:rPr>
        <w:drawing>
          <wp:inline distT="0" distB="0" distL="0" distR="0">
            <wp:extent cx="5924550" cy="3371850"/>
            <wp:effectExtent l="0" t="0" r="0" b="0"/>
            <wp:docPr id="17" name="Рисунок 17" descr="D:\Мои документы\Нацпроекты\Образование\создание центров\дизайн помещений\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Нацпроекты\Образование\создание центров\дизайн помещений\5-2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423368">
      <w:r>
        <w:rPr>
          <w:noProof/>
          <w:lang w:eastAsia="ru-RU"/>
        </w:rPr>
        <w:lastRenderedPageBreak/>
        <w:drawing>
          <wp:inline distT="0" distB="0" distL="0" distR="0">
            <wp:extent cx="5924550" cy="3371850"/>
            <wp:effectExtent l="0" t="0" r="0" b="0"/>
            <wp:docPr id="18" name="Рисунок 18" descr="D:\Мои документы\Нацпроекты\Образование\создание центров\дизайн помещений\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Нацпроекты\Образование\создание центров\дизайн помещений\5-3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423368"/>
    <w:p w:rsidR="003F2B33" w:rsidRPr="003F2B33" w:rsidRDefault="003F2B33" w:rsidP="003F2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B33">
        <w:rPr>
          <w:rFonts w:ascii="Times New Roman" w:hAnsi="Times New Roman" w:cs="Times New Roman"/>
          <w:sz w:val="24"/>
          <w:szCs w:val="24"/>
        </w:rPr>
        <w:t>Сценарий зонирования на базе школьного холла</w:t>
      </w:r>
    </w:p>
    <w:p w:rsidR="003F2B33" w:rsidRDefault="003F2B33" w:rsidP="00423368"/>
    <w:p w:rsidR="003F2B33" w:rsidRDefault="003F2B33" w:rsidP="00423368">
      <w:r>
        <w:rPr>
          <w:noProof/>
          <w:lang w:eastAsia="ru-RU"/>
        </w:rPr>
        <w:drawing>
          <wp:inline distT="0" distB="0" distL="0" distR="0">
            <wp:extent cx="5924550" cy="3371850"/>
            <wp:effectExtent l="0" t="0" r="0" b="0"/>
            <wp:docPr id="19" name="Рисунок 19" descr="D:\Мои документы\Нацпроекты\Образование\создание центров\дизайн помещений\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Нацпроекты\Образование\создание центров\дизайн помещений\6-1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423368"/>
    <w:p w:rsidR="003F2B33" w:rsidRDefault="003F2B33" w:rsidP="00423368">
      <w:r>
        <w:rPr>
          <w:noProof/>
          <w:lang w:eastAsia="ru-RU"/>
        </w:rPr>
        <w:lastRenderedPageBreak/>
        <w:drawing>
          <wp:inline distT="0" distB="0" distL="0" distR="0">
            <wp:extent cx="5924550" cy="3371850"/>
            <wp:effectExtent l="0" t="0" r="0" b="0"/>
            <wp:docPr id="20" name="Рисунок 20" descr="D:\Мои документы\Нацпроекты\Образование\создание центров\дизайн помещений\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документы\Нацпроекты\Образование\создание центров\дизайн помещений\6-2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B33" w:rsidRDefault="003F2B33" w:rsidP="00423368"/>
    <w:p w:rsidR="003F2B33" w:rsidRDefault="003F2B33" w:rsidP="00423368">
      <w:r>
        <w:rPr>
          <w:noProof/>
          <w:lang w:eastAsia="ru-RU"/>
        </w:rPr>
        <w:drawing>
          <wp:inline distT="0" distB="0" distL="0" distR="0">
            <wp:extent cx="5924550" cy="3371850"/>
            <wp:effectExtent l="0" t="0" r="0" b="0"/>
            <wp:docPr id="21" name="Рисунок 21" descr="D:\Мои документы\Нацпроекты\Образование\создание центров\дизайн помещений\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и документы\Нацпроекты\Образование\создание центров\дизайн помещений\6-3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B33" w:rsidSect="00C7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7231"/>
    <w:multiLevelType w:val="hybridMultilevel"/>
    <w:tmpl w:val="18443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74FA"/>
    <w:multiLevelType w:val="hybridMultilevel"/>
    <w:tmpl w:val="DC9E1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A3070"/>
    <w:multiLevelType w:val="hybridMultilevel"/>
    <w:tmpl w:val="FF089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90E"/>
    <w:rsid w:val="000052CA"/>
    <w:rsid w:val="0007106C"/>
    <w:rsid w:val="00074D61"/>
    <w:rsid w:val="000830F5"/>
    <w:rsid w:val="000B0709"/>
    <w:rsid w:val="00110607"/>
    <w:rsid w:val="00170782"/>
    <w:rsid w:val="00171AAF"/>
    <w:rsid w:val="001B0F58"/>
    <w:rsid w:val="001E66BC"/>
    <w:rsid w:val="002409CA"/>
    <w:rsid w:val="002553B5"/>
    <w:rsid w:val="002F353A"/>
    <w:rsid w:val="00324AF6"/>
    <w:rsid w:val="003F2B33"/>
    <w:rsid w:val="00423368"/>
    <w:rsid w:val="004729CE"/>
    <w:rsid w:val="004E619A"/>
    <w:rsid w:val="00546DB2"/>
    <w:rsid w:val="00591A9B"/>
    <w:rsid w:val="005C1BE1"/>
    <w:rsid w:val="005E6579"/>
    <w:rsid w:val="006165DC"/>
    <w:rsid w:val="00616ACE"/>
    <w:rsid w:val="006631CD"/>
    <w:rsid w:val="0074209D"/>
    <w:rsid w:val="0079175B"/>
    <w:rsid w:val="00801D53"/>
    <w:rsid w:val="0081790E"/>
    <w:rsid w:val="008438E7"/>
    <w:rsid w:val="00882F74"/>
    <w:rsid w:val="008D776D"/>
    <w:rsid w:val="009A252C"/>
    <w:rsid w:val="009A3D4C"/>
    <w:rsid w:val="00A45355"/>
    <w:rsid w:val="00B203F1"/>
    <w:rsid w:val="00B53395"/>
    <w:rsid w:val="00B62093"/>
    <w:rsid w:val="00BD1982"/>
    <w:rsid w:val="00BF644D"/>
    <w:rsid w:val="00C138B9"/>
    <w:rsid w:val="00C16554"/>
    <w:rsid w:val="00C704E8"/>
    <w:rsid w:val="00CA506F"/>
    <w:rsid w:val="00CD1C0E"/>
    <w:rsid w:val="00CF1AED"/>
    <w:rsid w:val="00CF7E13"/>
    <w:rsid w:val="00D82525"/>
    <w:rsid w:val="00D9480D"/>
    <w:rsid w:val="00DB3853"/>
    <w:rsid w:val="00DC63F7"/>
    <w:rsid w:val="00DE632C"/>
    <w:rsid w:val="00E64D15"/>
    <w:rsid w:val="00ED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70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DC63F7"/>
    <w:pPr>
      <w:widowControl w:val="0"/>
      <w:spacing w:after="0" w:line="240" w:lineRule="auto"/>
      <w:ind w:left="113"/>
    </w:pPr>
    <w:rPr>
      <w:rFonts w:ascii="Arial" w:eastAsia="Arial" w:hAnsi="Arial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DC63F7"/>
    <w:rPr>
      <w:rFonts w:ascii="Arial" w:eastAsia="Arial" w:hAnsi="Arial"/>
      <w:sz w:val="20"/>
      <w:szCs w:val="20"/>
      <w:lang w:val="en-US"/>
    </w:rPr>
  </w:style>
  <w:style w:type="table" w:styleId="a8">
    <w:name w:val="Table Grid"/>
    <w:basedOn w:val="a1"/>
    <w:uiPriority w:val="59"/>
    <w:rsid w:val="001E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Донцова Екатерина Валерьевна</dc:creator>
  <cp:lastModifiedBy>1</cp:lastModifiedBy>
  <cp:revision>2</cp:revision>
  <dcterms:created xsi:type="dcterms:W3CDTF">2019-11-04T20:12:00Z</dcterms:created>
  <dcterms:modified xsi:type="dcterms:W3CDTF">2019-11-04T20:12:00Z</dcterms:modified>
</cp:coreProperties>
</file>